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5D" w:rsidRDefault="00A0505D" w:rsidP="00734C17">
      <w:pPr>
        <w:widowControl/>
        <w:shd w:val="clear" w:color="auto" w:fill="FFFFFF"/>
        <w:jc w:val="center"/>
        <w:rPr>
          <w:rFonts w:ascii="方正小标宋简体" w:eastAsia="方正小标宋简体" w:hAnsi="Tahoma" w:cs="Tahoma"/>
          <w:b/>
          <w:bCs/>
          <w:color w:val="333333"/>
          <w:kern w:val="0"/>
          <w:sz w:val="36"/>
          <w:szCs w:val="36"/>
        </w:rPr>
      </w:pP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内蒙古民族大学</w:t>
      </w:r>
      <w:r w:rsidR="009F4A65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博士</w:t>
      </w: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人才</w:t>
      </w:r>
      <w:r w:rsidR="009F4A65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引进</w:t>
      </w:r>
      <w:r w:rsidRPr="006B29D2">
        <w:rPr>
          <w:rFonts w:ascii="方正小标宋简体" w:eastAsia="方正小标宋简体" w:hAnsi="Tahoma" w:cs="Tahoma" w:hint="eastAsia"/>
          <w:b/>
          <w:bCs/>
          <w:color w:val="333333"/>
          <w:kern w:val="0"/>
          <w:sz w:val="36"/>
          <w:szCs w:val="36"/>
        </w:rPr>
        <w:t>待遇</w:t>
      </w:r>
    </w:p>
    <w:p w:rsidR="00976963" w:rsidRPr="006B29D2" w:rsidRDefault="00976963" w:rsidP="00A0505D">
      <w:pPr>
        <w:widowControl/>
        <w:shd w:val="clear" w:color="auto" w:fill="FFFFFF"/>
        <w:ind w:firstLine="1063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 w:val="16"/>
          <w:szCs w:val="16"/>
        </w:rPr>
        <w:t>内蒙古民族大学</w:t>
      </w:r>
      <w:r w:rsidR="00A43FFA">
        <w:rPr>
          <w:rFonts w:ascii="宋体" w:hAnsi="宋体" w:cs="Tahoma" w:hint="eastAsia"/>
          <w:color w:val="333333"/>
          <w:kern w:val="0"/>
          <w:sz w:val="16"/>
          <w:szCs w:val="16"/>
        </w:rPr>
        <w:t>引进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高层次人才共分9个层次，</w:t>
      </w:r>
      <w:r w:rsidRPr="006B29D2">
        <w:rPr>
          <w:rFonts w:ascii="宋体" w:hAnsi="宋体" w:cs="Tahoma" w:hint="eastAsia"/>
          <w:color w:val="333333"/>
          <w:kern w:val="0"/>
          <w:sz w:val="16"/>
          <w:szCs w:val="16"/>
        </w:rPr>
        <w:t>新近毕业的博士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归类</w:t>
      </w:r>
      <w:r w:rsidR="00A43FFA">
        <w:rPr>
          <w:rFonts w:ascii="宋体" w:hAnsi="宋体" w:cs="Tahoma" w:hint="eastAsia"/>
          <w:color w:val="333333"/>
          <w:kern w:val="0"/>
          <w:sz w:val="16"/>
          <w:szCs w:val="16"/>
        </w:rPr>
        <w:t>在</w:t>
      </w:r>
      <w:r>
        <w:rPr>
          <w:rFonts w:ascii="宋体" w:hAnsi="宋体" w:cs="Tahoma" w:hint="eastAsia"/>
          <w:color w:val="333333"/>
          <w:kern w:val="0"/>
          <w:sz w:val="16"/>
          <w:szCs w:val="16"/>
        </w:rPr>
        <w:t>第八层次和第九层次。</w:t>
      </w:r>
    </w:p>
    <w:tbl>
      <w:tblPr>
        <w:tblW w:w="8467" w:type="dxa"/>
        <w:jc w:val="center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5190"/>
        <w:gridCol w:w="1033"/>
        <w:gridCol w:w="1242"/>
      </w:tblGrid>
      <w:tr w:rsidR="00A43FFA" w:rsidRPr="006B29D2" w:rsidTr="00A43FFA">
        <w:trPr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20"/>
                <w:szCs w:val="20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层次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A43FFA" w:rsidRDefault="00A43FFA" w:rsidP="00A43FFA">
            <w:pPr>
              <w:widowControl/>
              <w:ind w:firstLine="420"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5"/>
                <w:szCs w:val="15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具备条件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生活补贴</w:t>
            </w:r>
          </w:p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（万元）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科研启动费</w:t>
            </w:r>
          </w:p>
          <w:p w:rsidR="00A43FFA" w:rsidRPr="00A43FFA" w:rsidRDefault="00A43FFA" w:rsidP="00A43FFA">
            <w:pPr>
              <w:widowControl/>
              <w:jc w:val="center"/>
              <w:rPr>
                <w:rFonts w:ascii="宋体" w:hAnsi="宋体" w:cs="Tahoma"/>
                <w:b/>
                <w:bCs/>
                <w:color w:val="333333"/>
                <w:kern w:val="0"/>
                <w:sz w:val="16"/>
                <w:szCs w:val="16"/>
              </w:rPr>
            </w:pPr>
            <w:r w:rsidRPr="00A43FFA">
              <w:rPr>
                <w:rFonts w:ascii="宋体" w:hAnsi="宋体" w:cs="Tahoma" w:hint="eastAsia"/>
                <w:b/>
                <w:bCs/>
                <w:color w:val="333333"/>
                <w:kern w:val="0"/>
                <w:sz w:val="16"/>
                <w:szCs w:val="16"/>
              </w:rPr>
              <w:t>（万元）</w:t>
            </w:r>
          </w:p>
        </w:tc>
      </w:tr>
      <w:tr w:rsidR="00A43FFA" w:rsidRPr="006B29D2" w:rsidTr="00A43FFA">
        <w:trPr>
          <w:jc w:val="center"/>
        </w:trPr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A43FFA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第八层次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A类：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近五年内，主持国家级科研课题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项以上者；或者理工类以第一作者发表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一区论文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4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篇以上者；或者农医类以第一作者发表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一区论文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篇以上者；或者人文社科类以第一作者发表国内权威期刊论文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篇或《中国社会科学》、《新华文摘》全文发表或收录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、 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A&amp;HCI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来源期刊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CSSCI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来源期刊论文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5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篇以上者。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25～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30</w:t>
            </w:r>
          </w:p>
        </w:tc>
      </w:tr>
      <w:tr w:rsidR="00A43FFA" w:rsidRPr="006B29D2" w:rsidTr="00A43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B类：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近五年内，主持国家级科研课题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项；或者理工类以第一作者发表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一区论文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篇以上者；或者农医类以第一作者发表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三区论文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4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篇以上者；或者人文社科类以第一作者发表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CSSCI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来源期刊论文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篇或人大复印资料全文转载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篇以上者。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20～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25</w:t>
            </w:r>
          </w:p>
        </w:tc>
      </w:tr>
      <w:tr w:rsidR="00A43FFA" w:rsidRPr="006B29D2" w:rsidTr="00A43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287567">
            <w:pPr>
              <w:widowControl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15"/>
                <w:szCs w:val="15"/>
              </w:rPr>
              <w:t>C类：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近五年内，主持省级科研课题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项以上者；或者以第一作者发表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篇；或者农医类以第一作者发表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二区论文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1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三区论文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篇者；或者工程类以第一作者发表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EI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来源期刊论文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4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篇以上者；或者人文社科类以第一作者发表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CSSCI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来源期刊论文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2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篇或在《内蒙古社会科学》（蒙文版）、《中国蒙古学》发表论文</w:t>
            </w:r>
            <w:r w:rsidRPr="006B29D2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3</w:t>
            </w:r>
            <w:r w:rsidRPr="006B29D2">
              <w:rPr>
                <w:rFonts w:ascii="宋体" w:hAnsi="宋体" w:cs="Tahoma" w:hint="eastAsia"/>
                <w:color w:val="333333"/>
                <w:kern w:val="0"/>
                <w:sz w:val="15"/>
                <w:szCs w:val="15"/>
              </w:rPr>
              <w:t>篇以上者；或者学校教学科研、学科建设急需的特殊专业人才。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15～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20</w:t>
            </w:r>
          </w:p>
        </w:tc>
      </w:tr>
      <w:tr w:rsidR="00A43FFA" w:rsidRPr="006B29D2" w:rsidTr="00A43FFA">
        <w:trPr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A" w:rsidRPr="006B29D2" w:rsidRDefault="00A43FFA" w:rsidP="00A43FFA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b/>
                <w:bCs/>
                <w:color w:val="333333"/>
                <w:kern w:val="0"/>
                <w:sz w:val="20"/>
                <w:szCs w:val="20"/>
              </w:rPr>
              <w:t>第九层次</w:t>
            </w:r>
          </w:p>
        </w:tc>
        <w:tc>
          <w:tcPr>
            <w:tcW w:w="51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FA" w:rsidRPr="006B29D2" w:rsidRDefault="00A43FFA" w:rsidP="00A43FFA">
            <w:pPr>
              <w:ind w:left="138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6B29D2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学校学科专业所需的优秀博士研究生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FA" w:rsidRPr="00A0505D" w:rsidRDefault="00A43FFA" w:rsidP="00A0505D">
            <w:pPr>
              <w:widowControl/>
              <w:ind w:firstLine="420"/>
              <w:jc w:val="left"/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</w:pPr>
            <w:r w:rsidRPr="00A0505D">
              <w:rPr>
                <w:rFonts w:ascii="宋体" w:hAnsi="宋体" w:cs="Tahoma" w:hint="eastAsia"/>
                <w:color w:val="333333"/>
                <w:kern w:val="0"/>
                <w:sz w:val="16"/>
                <w:szCs w:val="16"/>
              </w:rPr>
              <w:t>10～</w:t>
            </w:r>
            <w:r w:rsidRPr="00A0505D">
              <w:rPr>
                <w:rFonts w:ascii="宋体" w:hAnsi="宋体" w:cs="Tahoma"/>
                <w:color w:val="333333"/>
                <w:kern w:val="0"/>
                <w:sz w:val="16"/>
                <w:szCs w:val="16"/>
              </w:rPr>
              <w:t>15</w:t>
            </w:r>
          </w:p>
        </w:tc>
      </w:tr>
    </w:tbl>
    <w:p w:rsidR="00A43FFA" w:rsidRDefault="00A43FFA" w:rsidP="00A43FFA">
      <w:pPr>
        <w:rPr>
          <w:b/>
          <w:bCs/>
        </w:rPr>
      </w:pPr>
      <w:r w:rsidRPr="00A43FFA">
        <w:rPr>
          <w:rFonts w:hint="eastAsia"/>
          <w:b/>
          <w:bCs/>
        </w:rPr>
        <w:t>注：</w:t>
      </w:r>
    </w:p>
    <w:p w:rsidR="00A43FFA" w:rsidRPr="00A43FFA" w:rsidRDefault="00A43FFA" w:rsidP="00A43FFA">
      <w:r w:rsidRPr="00A43FFA">
        <w:rPr>
          <w:rFonts w:hint="eastAsia"/>
        </w:rPr>
        <w:t>1.</w:t>
      </w:r>
      <w:r w:rsidRPr="00A43FFA">
        <w:rPr>
          <w:rFonts w:hint="eastAsia"/>
        </w:rPr>
        <w:t>学校为引进的高层次人才配偶采取一人一议，按校内合同制岗位安置工作，实行同工同酬，为其缴纳“五险一金”。</w:t>
      </w:r>
      <w:r w:rsidRPr="00A43FFA">
        <w:t> </w:t>
      </w:r>
    </w:p>
    <w:p w:rsidR="00A43FFA" w:rsidRPr="00A43FFA" w:rsidRDefault="00A43FFA" w:rsidP="00A43FFA">
      <w:r w:rsidRPr="00A43FFA">
        <w:rPr>
          <w:rFonts w:hint="eastAsia"/>
        </w:rPr>
        <w:t>2.</w:t>
      </w:r>
      <w:r w:rsidRPr="00A43FFA">
        <w:rPr>
          <w:rFonts w:hint="eastAsia"/>
        </w:rPr>
        <w:t>根据工作需要提供必要的办公用房、实验室及实验设备等条件。享受通辽市过渡性住房，为子女入学提供便利条件。</w:t>
      </w:r>
    </w:p>
    <w:p w:rsidR="00A43FFA" w:rsidRDefault="00A43FFA" w:rsidP="00A43FFA">
      <w:r>
        <w:rPr>
          <w:rFonts w:hint="eastAsia"/>
        </w:rPr>
        <w:t>3</w:t>
      </w:r>
      <w:r w:rsidRPr="00A43FFA">
        <w:rPr>
          <w:rFonts w:hint="eastAsia"/>
        </w:rPr>
        <w:t>.</w:t>
      </w:r>
      <w:r w:rsidRPr="00A43FFA">
        <w:rPr>
          <w:rFonts w:hint="eastAsia"/>
        </w:rPr>
        <w:t>第八层次年龄一般不超过</w:t>
      </w:r>
      <w:r w:rsidRPr="00A43FFA">
        <w:t>40</w:t>
      </w:r>
      <w:r w:rsidRPr="00A43FFA">
        <w:rPr>
          <w:rFonts w:hint="eastAsia"/>
        </w:rPr>
        <w:t>周岁，第九层次年龄一般不超过</w:t>
      </w:r>
      <w:r w:rsidRPr="00A43FFA">
        <w:rPr>
          <w:rFonts w:hint="eastAsia"/>
        </w:rPr>
        <w:t>35</w:t>
      </w:r>
      <w:r w:rsidRPr="00A43FFA">
        <w:rPr>
          <w:rFonts w:hint="eastAsia"/>
        </w:rPr>
        <w:t>周岁。</w:t>
      </w:r>
    </w:p>
    <w:p w:rsidR="006624E2" w:rsidRPr="00A43FFA" w:rsidRDefault="00A43FFA" w:rsidP="00A43FFA">
      <w:r>
        <w:rPr>
          <w:rFonts w:hint="eastAsia"/>
        </w:rPr>
        <w:t>4.</w:t>
      </w:r>
      <w:r>
        <w:rPr>
          <w:rFonts w:hint="eastAsia"/>
        </w:rPr>
        <w:t>生活补贴为税后，</w:t>
      </w:r>
      <w:bookmarkStart w:id="0" w:name="_GoBack"/>
      <w:bookmarkEnd w:id="0"/>
      <w:r w:rsidRPr="00A43FFA">
        <w:rPr>
          <w:rFonts w:hint="eastAsia"/>
        </w:rPr>
        <w:t>科研启动经费按照学校科技处相关规定执行</w:t>
      </w:r>
      <w:r w:rsidRPr="00A43FFA">
        <w:rPr>
          <w:rFonts w:hint="eastAsia"/>
        </w:rPr>
        <w:t>,SCI</w:t>
      </w:r>
      <w:r w:rsidRPr="00A43FFA">
        <w:rPr>
          <w:rFonts w:hint="eastAsia"/>
        </w:rPr>
        <w:t>论文分区按照中科院专业划分标准。</w:t>
      </w:r>
    </w:p>
    <w:sectPr w:rsidR="006624E2" w:rsidRPr="00A43FFA" w:rsidSect="00A8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85" w:rsidRDefault="00A22685" w:rsidP="00734C17">
      <w:r>
        <w:separator/>
      </w:r>
    </w:p>
  </w:endnote>
  <w:endnote w:type="continuationSeparator" w:id="0">
    <w:p w:rsidR="00A22685" w:rsidRDefault="00A22685" w:rsidP="0073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85" w:rsidRDefault="00A22685" w:rsidP="00734C17">
      <w:r>
        <w:separator/>
      </w:r>
    </w:p>
  </w:footnote>
  <w:footnote w:type="continuationSeparator" w:id="0">
    <w:p w:rsidR="00A22685" w:rsidRDefault="00A22685" w:rsidP="00734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05D"/>
    <w:rsid w:val="006624E2"/>
    <w:rsid w:val="00734C17"/>
    <w:rsid w:val="00976963"/>
    <w:rsid w:val="009F4A65"/>
    <w:rsid w:val="00A0505D"/>
    <w:rsid w:val="00A22685"/>
    <w:rsid w:val="00A43FFA"/>
    <w:rsid w:val="00A8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semiHidden/>
    <w:unhideWhenUsed/>
    <w:rsid w:val="0073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C17"/>
    <w:rPr>
      <w:rFonts w:ascii="Times New Roman" w:eastAsia="宋体" w:hAnsi="Times New Roman" w:cs="Times New Roman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莫日根巴图</dc:creator>
  <cp:lastModifiedBy>Administrator</cp:lastModifiedBy>
  <cp:revision>3</cp:revision>
  <dcterms:created xsi:type="dcterms:W3CDTF">2019-11-12T08:03:00Z</dcterms:created>
  <dcterms:modified xsi:type="dcterms:W3CDTF">2019-11-12T08:06:00Z</dcterms:modified>
</cp:coreProperties>
</file>