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4"/>
        <w:gridCol w:w="905"/>
        <w:gridCol w:w="1697"/>
        <w:gridCol w:w="905"/>
        <w:gridCol w:w="905"/>
        <w:gridCol w:w="2884"/>
        <w:gridCol w:w="13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20" w:type="dxa"/>
          <w:trHeight w:val="1607" w:hRule="atLeast"/>
          <w:jc w:val="center"/>
        </w:trPr>
        <w:tc>
          <w:tcPr>
            <w:tcW w:w="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textAlignment w:val="center"/>
            </w:pPr>
            <w:r>
              <w:rPr>
                <w:rFonts w:ascii="黑体" w:hAnsi="宋体" w:eastAsia="黑体" w:cs="黑体"/>
                <w:i w:val="0"/>
                <w:color w:val="000000"/>
                <w:kern w:val="0"/>
                <w:sz w:val="32"/>
                <w:szCs w:val="32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 w:bidi="ar"/>
              </w:rPr>
              <w:t>海勃湾区事业单位人才引进岗位表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20" w:type="dxa"/>
          <w:trHeight w:val="813" w:hRule="atLeast"/>
          <w:jc w:val="center"/>
        </w:trPr>
        <w:tc>
          <w:tcPr>
            <w:tcW w:w="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color w:val="000000"/>
                <w:kern w:val="2"/>
                <w:sz w:val="40"/>
                <w:szCs w:val="40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20" w:type="dxa"/>
          <w:trHeight w:val="826" w:hRule="atLeast"/>
          <w:jc w:val="center"/>
        </w:trPr>
        <w:tc>
          <w:tcPr>
            <w:tcW w:w="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岗位名称</w:t>
            </w:r>
          </w:p>
        </w:tc>
        <w:tc>
          <w:tcPr>
            <w:tcW w:w="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需求人数</w:t>
            </w:r>
          </w:p>
        </w:tc>
        <w:tc>
          <w:tcPr>
            <w:tcW w:w="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其他要求</w:t>
            </w:r>
          </w:p>
        </w:tc>
        <w:tc>
          <w:tcPr>
            <w:tcW w:w="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20" w:type="dxa"/>
          <w:trHeight w:val="4723" w:hRule="atLeast"/>
          <w:jc w:val="center"/>
        </w:trPr>
        <w:tc>
          <w:tcPr>
            <w:tcW w:w="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千里山镇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事业单位不定岗人才引进专项计划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待定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不含艺术类、体育类的其他专业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不同意二学位报考</w:t>
            </w:r>
          </w:p>
        </w:tc>
        <w:tc>
          <w:tcPr>
            <w:tcW w:w="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0473-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2059890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wAfter w:w="120" w:type="dxa"/>
          <w:trHeight w:val="935" w:hRule="atLeast"/>
          <w:jc w:val="center"/>
        </w:trPr>
        <w:tc>
          <w:tcPr>
            <w:tcW w:w="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pStyle w:val="2"/>
        <w:keepNext w:val="0"/>
        <w:keepLines w:val="0"/>
        <w:widowControl/>
        <w:suppressLineNumbers w:val="0"/>
      </w:pPr>
      <w:r>
        <w:rPr>
          <w:rFonts w:hint="eastAsia" w:ascii="宋体" w:hAnsi="宋体" w:eastAsia="宋体" w:cs="宋体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3455B"/>
    <w:rsid w:val="37C3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2020-08-20T01:11:00Z</dcterms:created>
  <dc:creator>棋魂</dc:creator>
  <cp:lastModifiedBy>棋魂</cp:lastModifiedBy>
  <dcterms:modified xsi:type="dcterms:W3CDTF">2020-08-20T01:12:16Z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